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B0D15" w14:textId="77777777" w:rsidR="00007D28" w:rsidRDefault="00007D28" w:rsidP="00007D28">
      <w:pPr>
        <w:pStyle w:val="NormalWeb"/>
        <w:spacing w:before="0" w:beforeAutospacing="0" w:after="0" w:afterAutospacing="0"/>
        <w:rPr>
          <w:b/>
          <w:bCs/>
          <w:color w:val="242424"/>
          <w:bdr w:val="none" w:sz="0" w:space="0" w:color="auto" w:frame="1"/>
        </w:rPr>
      </w:pPr>
    </w:p>
    <w:p w14:paraId="7CF8FF5D" w14:textId="3512A831" w:rsidR="00007D28" w:rsidRDefault="00007D28" w:rsidP="00007D28">
      <w:pPr>
        <w:pStyle w:val="NormalWeb"/>
        <w:spacing w:before="0" w:beforeAutospacing="0" w:after="0" w:afterAutospacing="0"/>
        <w:jc w:val="center"/>
        <w:rPr>
          <w:b/>
          <w:bCs/>
          <w:color w:val="242424"/>
          <w:bdr w:val="none" w:sz="0" w:space="0" w:color="auto" w:frame="1"/>
        </w:rPr>
      </w:pPr>
      <w:r>
        <w:rPr>
          <w:b/>
          <w:bCs/>
          <w:color w:val="242424"/>
          <w:bdr w:val="none" w:sz="0" w:space="0" w:color="auto" w:frame="1"/>
        </w:rPr>
        <w:t>Siva Mathiyazhagan, Ph.D.</w:t>
      </w:r>
    </w:p>
    <w:p w14:paraId="0DE1343F" w14:textId="2FEC52AB" w:rsidR="00B85897" w:rsidRDefault="00B85897" w:rsidP="00007D28">
      <w:pPr>
        <w:pStyle w:val="NormalWeb"/>
        <w:spacing w:before="0" w:beforeAutospacing="0" w:after="0" w:afterAutospacing="0"/>
        <w:jc w:val="center"/>
        <w:rPr>
          <w:color w:val="242424"/>
          <w:bdr w:val="none" w:sz="0" w:space="0" w:color="auto" w:frame="1"/>
        </w:rPr>
      </w:pPr>
      <w:r w:rsidRPr="001F368E">
        <w:rPr>
          <w:color w:val="242424"/>
          <w:bdr w:val="none" w:sz="0" w:space="0" w:color="auto" w:frame="1"/>
        </w:rPr>
        <w:t>R</w:t>
      </w:r>
      <w:r>
        <w:rPr>
          <w:color w:val="242424"/>
          <w:bdr w:val="none" w:sz="0" w:space="0" w:color="auto" w:frame="1"/>
        </w:rPr>
        <w:t>esearch Assistant Professor &amp; Co-Director, SAFE Lab</w:t>
      </w:r>
    </w:p>
    <w:p w14:paraId="10719959" w14:textId="77777777" w:rsidR="00B85897" w:rsidRDefault="00B85897" w:rsidP="00007D28">
      <w:pPr>
        <w:pStyle w:val="NormalWeb"/>
        <w:spacing w:before="0" w:beforeAutospacing="0" w:after="0" w:afterAutospacing="0"/>
        <w:jc w:val="center"/>
        <w:rPr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School of Social Policy and Practice</w:t>
      </w:r>
    </w:p>
    <w:p w14:paraId="26F30A32" w14:textId="7374BA57" w:rsidR="00B85897" w:rsidRDefault="00B85897" w:rsidP="00007D28">
      <w:pPr>
        <w:pStyle w:val="NormalWeb"/>
        <w:spacing w:before="0" w:beforeAutospacing="0" w:after="0" w:afterAutospacing="0"/>
        <w:jc w:val="center"/>
        <w:rPr>
          <w:b/>
          <w:bCs/>
          <w:color w:val="242424"/>
          <w:bdr w:val="none" w:sz="0" w:space="0" w:color="auto" w:frame="1"/>
        </w:rPr>
      </w:pPr>
      <w:r>
        <w:rPr>
          <w:color w:val="242424"/>
          <w:bdr w:val="none" w:sz="0" w:space="0" w:color="auto" w:frame="1"/>
        </w:rPr>
        <w:t>University of Pennsylvania</w:t>
      </w:r>
    </w:p>
    <w:p w14:paraId="459F3152" w14:textId="77777777" w:rsidR="00B85897" w:rsidRDefault="00B85897" w:rsidP="00007D28">
      <w:pPr>
        <w:pStyle w:val="NormalWeb"/>
        <w:spacing w:before="0" w:beforeAutospacing="0" w:after="0" w:afterAutospacing="0"/>
        <w:jc w:val="center"/>
        <w:rPr>
          <w:b/>
          <w:bCs/>
          <w:color w:val="242424"/>
          <w:bdr w:val="none" w:sz="0" w:space="0" w:color="auto" w:frame="1"/>
        </w:rPr>
      </w:pPr>
    </w:p>
    <w:p w14:paraId="3D2D3BF8" w14:textId="41C9FCEE" w:rsidR="00007D28" w:rsidRDefault="00007D28" w:rsidP="00007D28">
      <w:pPr>
        <w:pStyle w:val="NormalWeb"/>
        <w:spacing w:before="0" w:beforeAutospacing="0" w:after="0" w:afterAutospacing="0"/>
        <w:rPr>
          <w:color w:val="242424"/>
          <w:bdr w:val="none" w:sz="0" w:space="0" w:color="auto" w:frame="1"/>
        </w:rPr>
      </w:pPr>
      <w:r>
        <w:rPr>
          <w:b/>
          <w:bCs/>
          <w:color w:val="242424"/>
          <w:bdr w:val="none" w:sz="0" w:space="0" w:color="auto" w:frame="1"/>
        </w:rPr>
        <w:t>Short Bio</w:t>
      </w:r>
      <w:r>
        <w:rPr>
          <w:color w:val="242424"/>
          <w:bdr w:val="none" w:sz="0" w:space="0" w:color="auto" w:frame="1"/>
        </w:rPr>
        <w:t> </w:t>
      </w:r>
    </w:p>
    <w:p w14:paraId="45863EA9" w14:textId="4602BDA4" w:rsidR="00007D28" w:rsidRDefault="00007D28" w:rsidP="00007D28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</w:p>
    <w:p w14:paraId="0B628046" w14:textId="604062EF" w:rsidR="00007D28" w:rsidRDefault="004F6A3E" w:rsidP="00007D28">
      <w:pPr>
        <w:pStyle w:val="NormalWeb"/>
        <w:spacing w:before="0" w:beforeAutospacing="0" w:after="0"/>
        <w:rPr>
          <w:color w:val="242424"/>
          <w:bdr w:val="none" w:sz="0" w:space="0" w:color="auto" w:frame="1"/>
        </w:rPr>
      </w:pPr>
      <w:r w:rsidRPr="004F6A3E">
        <w:rPr>
          <w:b/>
          <w:bCs/>
          <w:noProof/>
          <w:color w:val="2424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879FD76" wp14:editId="6449DB74">
            <wp:simplePos x="0" y="0"/>
            <wp:positionH relativeFrom="column">
              <wp:posOffset>3608070</wp:posOffset>
            </wp:positionH>
            <wp:positionV relativeFrom="paragraph">
              <wp:posOffset>707601</wp:posOffset>
            </wp:positionV>
            <wp:extent cx="2259330" cy="2303780"/>
            <wp:effectExtent l="0" t="0" r="1270" b="0"/>
            <wp:wrapTight wrapText="bothSides">
              <wp:wrapPolygon edited="0">
                <wp:start x="0" y="0"/>
                <wp:lineTo x="0" y="21433"/>
                <wp:lineTo x="21491" y="21433"/>
                <wp:lineTo x="21491" y="0"/>
                <wp:lineTo x="0" y="0"/>
              </wp:wrapPolygon>
            </wp:wrapTight>
            <wp:docPr id="1333890676" name="Picture 1" descr="A person in a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890676" name="Picture 1" descr="A person in a su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D28">
        <w:rPr>
          <w:b/>
          <w:bCs/>
          <w:color w:val="242424"/>
          <w:bdr w:val="none" w:sz="0" w:space="0" w:color="auto" w:frame="1"/>
        </w:rPr>
        <w:t>Dr. Siva Mathiyazhagan</w:t>
      </w:r>
      <w:r w:rsidR="001F368E">
        <w:rPr>
          <w:b/>
          <w:bCs/>
          <w:color w:val="242424"/>
          <w:bdr w:val="none" w:sz="0" w:space="0" w:color="auto" w:frame="1"/>
        </w:rPr>
        <w:t xml:space="preserve"> </w:t>
      </w:r>
      <w:r w:rsidR="001F368E" w:rsidRPr="001F368E">
        <w:rPr>
          <w:color w:val="242424"/>
          <w:bdr w:val="none" w:sz="0" w:space="0" w:color="auto" w:frame="1"/>
        </w:rPr>
        <w:t>is a</w:t>
      </w:r>
      <w:r w:rsidR="001F368E">
        <w:rPr>
          <w:b/>
          <w:bCs/>
          <w:color w:val="242424"/>
          <w:bdr w:val="none" w:sz="0" w:space="0" w:color="auto" w:frame="1"/>
        </w:rPr>
        <w:t xml:space="preserve"> </w:t>
      </w:r>
      <w:r w:rsidR="001F368E" w:rsidRPr="001F368E">
        <w:rPr>
          <w:color w:val="242424"/>
          <w:bdr w:val="none" w:sz="0" w:space="0" w:color="auto" w:frame="1"/>
        </w:rPr>
        <w:t>R</w:t>
      </w:r>
      <w:r w:rsidR="00007D28">
        <w:rPr>
          <w:color w:val="242424"/>
          <w:bdr w:val="none" w:sz="0" w:space="0" w:color="auto" w:frame="1"/>
        </w:rPr>
        <w:t>esearch Assistant Professor</w:t>
      </w:r>
      <w:r w:rsidR="001F368E">
        <w:rPr>
          <w:color w:val="242424"/>
          <w:bdr w:val="none" w:sz="0" w:space="0" w:color="auto" w:frame="1"/>
        </w:rPr>
        <w:t xml:space="preserve"> at the School of Social Policy and Practice</w:t>
      </w:r>
      <w:r w:rsidR="00007D28">
        <w:rPr>
          <w:color w:val="242424"/>
          <w:bdr w:val="none" w:sz="0" w:space="0" w:color="auto" w:frame="1"/>
        </w:rPr>
        <w:t xml:space="preserve"> and </w:t>
      </w:r>
      <w:r w:rsidR="001F368E">
        <w:rPr>
          <w:color w:val="242424"/>
          <w:bdr w:val="none" w:sz="0" w:space="0" w:color="auto" w:frame="1"/>
        </w:rPr>
        <w:t xml:space="preserve">Co-Director of </w:t>
      </w:r>
      <w:r w:rsidR="00007D28">
        <w:rPr>
          <w:color w:val="242424"/>
          <w:bdr w:val="none" w:sz="0" w:space="0" w:color="auto" w:frame="1"/>
        </w:rPr>
        <w:t>the SAFE Lab</w:t>
      </w:r>
      <w:r w:rsidR="001F368E">
        <w:rPr>
          <w:color w:val="242424"/>
          <w:bdr w:val="none" w:sz="0" w:space="0" w:color="auto" w:frame="1"/>
        </w:rPr>
        <w:t xml:space="preserve"> at the University of Pennsylvania. He is</w:t>
      </w:r>
      <w:r w:rsidR="00007D28">
        <w:rPr>
          <w:color w:val="242424"/>
          <w:bdr w:val="none" w:sz="0" w:space="0" w:color="auto" w:frame="1"/>
        </w:rPr>
        <w:t xml:space="preserve"> </w:t>
      </w:r>
      <w:r w:rsidR="001F368E">
        <w:rPr>
          <w:color w:val="242424"/>
          <w:bdr w:val="none" w:sz="0" w:space="0" w:color="auto" w:frame="1"/>
        </w:rPr>
        <w:t xml:space="preserve">a </w:t>
      </w:r>
      <w:r w:rsidR="001F368E" w:rsidRPr="53E37491">
        <w:rPr>
          <w:rFonts w:eastAsia="Arial" w:cs="Arial"/>
          <w:color w:val="000000" w:themeColor="text1"/>
          <w:szCs w:val="22"/>
        </w:rPr>
        <w:t>Senior Fellow at the Leonard Davis Institute of Health Economics at the University of Pennsylvania</w:t>
      </w:r>
      <w:r w:rsidR="001F368E">
        <w:rPr>
          <w:rFonts w:eastAsia="Arial" w:cs="Arial"/>
          <w:color w:val="000000" w:themeColor="text1"/>
          <w:szCs w:val="22"/>
        </w:rPr>
        <w:t xml:space="preserve"> and a Pradeep </w:t>
      </w:r>
      <w:proofErr w:type="spellStart"/>
      <w:r w:rsidR="001F368E">
        <w:rPr>
          <w:rFonts w:eastAsia="Arial" w:cs="Arial"/>
          <w:color w:val="000000" w:themeColor="text1"/>
          <w:szCs w:val="22"/>
        </w:rPr>
        <w:t>Mehendiratta</w:t>
      </w:r>
      <w:proofErr w:type="spellEnd"/>
      <w:r w:rsidR="001F368E">
        <w:rPr>
          <w:rFonts w:eastAsia="Arial" w:cs="Arial"/>
          <w:color w:val="000000" w:themeColor="text1"/>
          <w:szCs w:val="22"/>
        </w:rPr>
        <w:t xml:space="preserve"> Fellow (2025-26) at the</w:t>
      </w:r>
      <w:r w:rsidR="001F368E" w:rsidRPr="65578A18">
        <w:rPr>
          <w:rFonts w:eastAsia="Arial" w:cs="Arial"/>
          <w:color w:val="000000" w:themeColor="text1"/>
          <w:szCs w:val="22"/>
        </w:rPr>
        <w:t xml:space="preserve"> American Institute of Indian Studies</w:t>
      </w:r>
      <w:r w:rsidR="00546A11">
        <w:rPr>
          <w:rFonts w:eastAsia="Arial" w:cs="Arial"/>
          <w:color w:val="000000" w:themeColor="text1"/>
          <w:szCs w:val="22"/>
        </w:rPr>
        <w:t>.</w:t>
      </w:r>
      <w:r w:rsidR="00007D28">
        <w:rPr>
          <w:color w:val="242424"/>
          <w:bdr w:val="none" w:sz="0" w:space="0" w:color="auto" w:frame="1"/>
        </w:rPr>
        <w:t xml:space="preserve"> Dr. Mathiyazhagan is a global tech social work researcher and community practitioner. He </w:t>
      </w:r>
      <w:r w:rsidR="001F368E">
        <w:rPr>
          <w:color w:val="242424"/>
          <w:bdr w:val="none" w:sz="0" w:space="0" w:color="auto" w:frame="1"/>
        </w:rPr>
        <w:t xml:space="preserve">co-designs and develops community-centered AI-supported technology products and tools for youth well-being and development. He </w:t>
      </w:r>
      <w:r w:rsidR="00007D28">
        <w:rPr>
          <w:color w:val="242424"/>
          <w:bdr w:val="none" w:sz="0" w:space="0" w:color="auto" w:frame="1"/>
        </w:rPr>
        <w:t>co-creates tech social work policies and ethical considerations for</w:t>
      </w:r>
      <w:r w:rsidR="00007D28">
        <w:rPr>
          <w:rStyle w:val="apple-converted-space"/>
          <w:rFonts w:eastAsiaTheme="majorEastAsia"/>
          <w:color w:val="242424"/>
          <w:bdr w:val="none" w:sz="0" w:space="0" w:color="auto" w:frame="1"/>
        </w:rPr>
        <w:t> </w:t>
      </w:r>
      <w:hyperlink r:id="rId5" w:tgtFrame="_blank" w:history="1">
        <w:r w:rsidR="00007D28">
          <w:rPr>
            <w:rStyle w:val="Hyperlink"/>
            <w:rFonts w:ascii="inherit" w:eastAsiaTheme="majorEastAsia" w:hAnsi="inherit"/>
            <w:color w:val="1155CC"/>
            <w:bdr w:val="none" w:sz="0" w:space="0" w:color="auto" w:frame="1"/>
          </w:rPr>
          <w:t>Artificial Intelligence(AI), Machine Learning (ML)</w:t>
        </w:r>
      </w:hyperlink>
      <w:r w:rsidR="00007D28">
        <w:rPr>
          <w:color w:val="242424"/>
          <w:bdr w:val="none" w:sz="0" w:space="0" w:color="auto" w:frame="1"/>
        </w:rPr>
        <w:t>,</w:t>
      </w:r>
      <w:hyperlink r:id="rId6" w:anchor=":~:text=The%20Metaverse%20needs%20social%20work&amp;text=Early%20experiments%20from%20social%20work,Tambe%20%26%20Rice%2C%202018)." w:tgtFrame="_blank" w:history="1">
        <w:r w:rsidR="00007D28">
          <w:rPr>
            <w:rStyle w:val="Hyperlink"/>
            <w:rFonts w:ascii="inherit" w:eastAsiaTheme="majorEastAsia" w:hAnsi="inherit"/>
            <w:color w:val="0563C1"/>
            <w:bdr w:val="none" w:sz="0" w:space="0" w:color="auto" w:frame="1"/>
          </w:rPr>
          <w:t> </w:t>
        </w:r>
        <w:r w:rsidR="00382F24">
          <w:rPr>
            <w:rStyle w:val="Hyperlink"/>
            <w:rFonts w:ascii="inherit" w:eastAsiaTheme="majorEastAsia" w:hAnsi="inherit"/>
            <w:color w:val="0563C1"/>
            <w:bdr w:val="none" w:sz="0" w:space="0" w:color="auto" w:frame="1"/>
          </w:rPr>
          <w:t>and</w:t>
        </w:r>
      </w:hyperlink>
      <w:r w:rsidR="00382F24">
        <w:rPr>
          <w:rStyle w:val="Hyperlink"/>
          <w:rFonts w:ascii="inherit" w:eastAsiaTheme="majorEastAsia" w:hAnsi="inherit"/>
          <w:color w:val="0563C1"/>
          <w:bdr w:val="none" w:sz="0" w:space="0" w:color="auto" w:frame="1"/>
        </w:rPr>
        <w:t xml:space="preserve"> </w:t>
      </w:r>
      <w:hyperlink r:id="rId7" w:anchor=":~:text=The%20Metaverse%20needs%20social%20work&amp;text=Early%20experiments%20from%20social%20work,Tambe%20%26%20Rice%2C%202018)." w:tgtFrame="_blank" w:history="1">
        <w:r w:rsidR="00007D28">
          <w:rPr>
            <w:rStyle w:val="Hyperlink"/>
            <w:rFonts w:ascii="inherit" w:eastAsiaTheme="majorEastAsia" w:hAnsi="inherit"/>
            <w:color w:val="1155CC"/>
            <w:bdr w:val="none" w:sz="0" w:space="0" w:color="auto" w:frame="1"/>
          </w:rPr>
          <w:t>Metaverse</w:t>
        </w:r>
      </w:hyperlink>
      <w:r w:rsidR="00007D28">
        <w:rPr>
          <w:color w:val="1155CC"/>
          <w:u w:val="single"/>
          <w:bdr w:val="none" w:sz="0" w:space="0" w:color="auto" w:frame="1"/>
        </w:rPr>
        <w:t> for social equity</w:t>
      </w:r>
      <w:r w:rsidR="00E17289">
        <w:rPr>
          <w:color w:val="1155CC"/>
          <w:u w:val="single"/>
          <w:bdr w:val="none" w:sz="0" w:space="0" w:color="auto" w:frame="1"/>
        </w:rPr>
        <w:t>,</w:t>
      </w:r>
      <w:r w:rsidR="00007D28">
        <w:rPr>
          <w:color w:val="1155CC"/>
          <w:u w:val="single"/>
          <w:bdr w:val="none" w:sz="0" w:space="0" w:color="auto" w:frame="1"/>
        </w:rPr>
        <w:t xml:space="preserve"> </w:t>
      </w:r>
      <w:r w:rsidR="00007D28" w:rsidRPr="00007D28">
        <w:rPr>
          <w:color w:val="1155CC"/>
          <w:u w:val="single"/>
          <w:bdr w:val="none" w:sz="0" w:space="0" w:color="auto" w:frame="1"/>
        </w:rPr>
        <w:t>and just and equitable Web3</w:t>
      </w:r>
      <w:r w:rsidR="00007D28">
        <w:rPr>
          <w:color w:val="242424"/>
          <w:bdr w:val="none" w:sz="0" w:space="0" w:color="auto" w:frame="1"/>
        </w:rPr>
        <w:t xml:space="preserve">. Dr. Mathiyazhagan deploys a hybrid version of qualitative indigenous research methodologies and Contextual Analysis of </w:t>
      </w:r>
      <w:proofErr w:type="gramStart"/>
      <w:r w:rsidR="00007D28">
        <w:rPr>
          <w:color w:val="242424"/>
          <w:bdr w:val="none" w:sz="0" w:space="0" w:color="auto" w:frame="1"/>
        </w:rPr>
        <w:t>Social Media</w:t>
      </w:r>
      <w:proofErr w:type="gramEnd"/>
      <w:r w:rsidR="00007D28">
        <w:rPr>
          <w:color w:val="242424"/>
          <w:bdr w:val="none" w:sz="0" w:space="0" w:color="auto" w:frame="1"/>
        </w:rPr>
        <w:t xml:space="preserve"> (CASM) to understand youth expressions on social media in native/regional</w:t>
      </w:r>
      <w:r w:rsidR="00137ED6">
        <w:rPr>
          <w:color w:val="242424"/>
          <w:bdr w:val="none" w:sz="0" w:space="0" w:color="auto" w:frame="1"/>
        </w:rPr>
        <w:t>/hyper-local</w:t>
      </w:r>
      <w:r w:rsidR="00007D28">
        <w:rPr>
          <w:color w:val="242424"/>
          <w:bdr w:val="none" w:sz="0" w:space="0" w:color="auto" w:frame="1"/>
        </w:rPr>
        <w:t xml:space="preserve"> languages to prevent </w:t>
      </w:r>
      <w:r w:rsidR="00551318">
        <w:rPr>
          <w:color w:val="242424"/>
          <w:bdr w:val="none" w:sz="0" w:space="0" w:color="auto" w:frame="1"/>
        </w:rPr>
        <w:t>suicidal ideations and promote youth well-being</w:t>
      </w:r>
      <w:r w:rsidR="00007D28">
        <w:rPr>
          <w:color w:val="242424"/>
          <w:bdr w:val="none" w:sz="0" w:space="0" w:color="auto" w:frame="1"/>
        </w:rPr>
        <w:t>. Dr. Mathiyazhagan is the Founder-Director of the youth-led non-profit Trust for Youth and Child Leadership (TYCL) International, based in Asia and the Americas. Dr. Mathiyazhagan serves as a TYCL representative to the United Nations. </w:t>
      </w:r>
      <w:r w:rsidR="00546A11">
        <w:rPr>
          <w:color w:val="242424"/>
          <w:bdr w:val="none" w:sz="0" w:space="0" w:color="auto" w:frame="1"/>
        </w:rPr>
        <w:t xml:space="preserve"> Dr. Mathiyazhagan was an RSM Assembly Fellow (2022-23</w:t>
      </w:r>
      <w:proofErr w:type="gramStart"/>
      <w:r w:rsidR="00546A11">
        <w:rPr>
          <w:color w:val="242424"/>
          <w:bdr w:val="none" w:sz="0" w:space="0" w:color="auto" w:frame="1"/>
        </w:rPr>
        <w:t>)</w:t>
      </w:r>
      <w:proofErr w:type="gramEnd"/>
      <w:r w:rsidR="00546A11">
        <w:rPr>
          <w:color w:val="242424"/>
          <w:bdr w:val="none" w:sz="0" w:space="0" w:color="auto" w:frame="1"/>
        </w:rPr>
        <w:t xml:space="preserve"> and faculty associate at the Berkman Klein Center for Internet &amp; Society, Harvard University. Dr. Mathiyazhagan was a postdoctoral research scientist and lecturer at the School of Social Work at Columbia University.</w:t>
      </w:r>
    </w:p>
    <w:p w14:paraId="6A178F91" w14:textId="411A1520" w:rsidR="00B85897" w:rsidRDefault="00B85897" w:rsidP="00007D28">
      <w:pPr>
        <w:pStyle w:val="NormalWeb"/>
        <w:spacing w:before="0" w:beforeAutospacing="0" w:after="0"/>
        <w:rPr>
          <w:rFonts w:ascii="Segoe UI" w:hAnsi="Segoe UI" w:cs="Segoe UI"/>
          <w:color w:val="242424"/>
          <w:sz w:val="23"/>
          <w:szCs w:val="23"/>
        </w:rPr>
      </w:pPr>
      <w:proofErr w:type="gramStart"/>
      <w:r>
        <w:rPr>
          <w:color w:val="242424"/>
          <w:bdr w:val="none" w:sz="0" w:space="0" w:color="auto" w:frame="1"/>
        </w:rPr>
        <w:t>Social Media</w:t>
      </w:r>
      <w:proofErr w:type="gramEnd"/>
      <w:r>
        <w:rPr>
          <w:color w:val="242424"/>
          <w:bdr w:val="none" w:sz="0" w:space="0" w:color="auto" w:frame="1"/>
        </w:rPr>
        <w:t xml:space="preserve">: </w:t>
      </w:r>
      <w:hyperlink r:id="rId8" w:history="1">
        <w:r w:rsidRPr="00444825">
          <w:rPr>
            <w:rStyle w:val="Hyperlink"/>
            <w:bdr w:val="none" w:sz="0" w:space="0" w:color="auto" w:frame="1"/>
          </w:rPr>
          <w:t>https://www.linkedin.com/in/siva-mathiyazhagan-58552537</w:t>
        </w:r>
      </w:hyperlink>
      <w:r>
        <w:rPr>
          <w:color w:val="242424"/>
          <w:bdr w:val="none" w:sz="0" w:space="0" w:color="auto" w:frame="1"/>
        </w:rPr>
        <w:t xml:space="preserve"> </w:t>
      </w:r>
    </w:p>
    <w:p w14:paraId="7B4B865A" w14:textId="77777777" w:rsidR="00007D28" w:rsidRDefault="00007D28"/>
    <w:sectPr w:rsidR="00007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28"/>
    <w:rsid w:val="00007D28"/>
    <w:rsid w:val="00137ED6"/>
    <w:rsid w:val="001F368E"/>
    <w:rsid w:val="002D23A2"/>
    <w:rsid w:val="00382F24"/>
    <w:rsid w:val="004F6A3E"/>
    <w:rsid w:val="00546A11"/>
    <w:rsid w:val="00551318"/>
    <w:rsid w:val="005D1043"/>
    <w:rsid w:val="007701F8"/>
    <w:rsid w:val="00880A93"/>
    <w:rsid w:val="00B35242"/>
    <w:rsid w:val="00B85897"/>
    <w:rsid w:val="00E1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B3B88"/>
  <w15:chartTrackingRefBased/>
  <w15:docId w15:val="{C70296CA-6A0D-9E4A-8B4B-DE3F67F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D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07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07D28"/>
  </w:style>
  <w:style w:type="character" w:styleId="Hyperlink">
    <w:name w:val="Hyperlink"/>
    <w:basedOn w:val="DefaultParagraphFont"/>
    <w:uiPriority w:val="99"/>
    <w:unhideWhenUsed/>
    <w:rsid w:val="00007D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8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89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iva-mathiyazhagan-585525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licyreview.info/articles/news/social-work-metaverse-addressing-tech-policy-gaps-racial-and-mental-health-equity/16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cyreview.info/articles/news/social-work-metaverse-addressing-tech-policy-gaps-racial-and-mental-health-equity/1619" TargetMode="External"/><Relationship Id="rId5" Type="http://schemas.openxmlformats.org/officeDocument/2006/relationships/hyperlink" Target="https://techpolicy.press/to-make-good-policy-on-ai-talk-to-social-worker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Mathiyazhagan, Siva</dc:creator>
  <cp:keywords/>
  <dc:description/>
  <cp:lastModifiedBy>Mathiyazhagan, Siva</cp:lastModifiedBy>
  <cp:revision>8</cp:revision>
  <dcterms:created xsi:type="dcterms:W3CDTF">2024-06-12T01:57:00Z</dcterms:created>
  <dcterms:modified xsi:type="dcterms:W3CDTF">2025-04-25T15:57:00Z</dcterms:modified>
</cp:coreProperties>
</file>